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9D51" w14:textId="77777777" w:rsidR="00A25BEA" w:rsidRDefault="00A25BEA" w:rsidP="00A25BEA">
      <w:pPr>
        <w:pStyle w:val="ListParagraph"/>
        <w:numPr>
          <w:ilvl w:val="0"/>
          <w:numId w:val="1"/>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Grades K-5</w:t>
      </w:r>
    </w:p>
    <w:p w14:paraId="5FCEFE3F" w14:textId="77777777" w:rsidR="00A25BEA" w:rsidRDefault="00A25BEA" w:rsidP="00A25BEA">
      <w:pPr>
        <w:pStyle w:val="ListParagraph"/>
        <w:numPr>
          <w:ilvl w:val="1"/>
          <w:numId w:val="1"/>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Elementary report cards will be available on June 10, 2021.</w:t>
      </w:r>
    </w:p>
    <w:p w14:paraId="22FC9E37" w14:textId="77777777" w:rsidR="00A25BEA" w:rsidRDefault="00A25BEA" w:rsidP="00A25BEA">
      <w:pPr>
        <w:pStyle w:val="ListParagraph"/>
        <w:numPr>
          <w:ilvl w:val="0"/>
          <w:numId w:val="1"/>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Grades 6-12</w:t>
      </w:r>
    </w:p>
    <w:p w14:paraId="504E69F6" w14:textId="77777777" w:rsidR="00A25BEA" w:rsidRDefault="00A25BEA" w:rsidP="00A25BEA">
      <w:pPr>
        <w:pStyle w:val="ListParagraph"/>
        <w:numPr>
          <w:ilvl w:val="1"/>
          <w:numId w:val="1"/>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Secondary students may view their 2020-2021 grades (excluding state and/or district final exam scores) in Home Access Center (HAC) from June 18</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 June 30, 2021, however secondary report cards will </w:t>
      </w:r>
      <w:r>
        <w:rPr>
          <w:rFonts w:ascii="Times New Roman" w:eastAsia="Times New Roman" w:hAnsi="Times New Roman" w:cs="Times New Roman"/>
          <w:b/>
          <w:bCs/>
          <w:sz w:val="24"/>
          <w:szCs w:val="24"/>
          <w:u w:val="single"/>
        </w:rPr>
        <w:t>not</w:t>
      </w:r>
      <w:r>
        <w:rPr>
          <w:rFonts w:ascii="Times New Roman" w:eastAsia="Times New Roman" w:hAnsi="Times New Roman" w:cs="Times New Roman"/>
          <w:sz w:val="24"/>
          <w:szCs w:val="24"/>
        </w:rPr>
        <w:t xml:space="preserve"> be finalized until </w:t>
      </w:r>
      <w:r>
        <w:rPr>
          <w:rFonts w:ascii="Times New Roman" w:eastAsia="Times New Roman" w:hAnsi="Times New Roman" w:cs="Times New Roman"/>
          <w:b/>
          <w:bCs/>
          <w:sz w:val="24"/>
          <w:szCs w:val="24"/>
          <w:u w:val="single"/>
        </w:rPr>
        <w:t>after</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district finals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state End-of-Course (EOC) exam results are received and processed.</w:t>
      </w:r>
    </w:p>
    <w:p w14:paraId="6B43F53B" w14:textId="77777777" w:rsidR="00A25BEA" w:rsidRDefault="00A25BEA" w:rsidP="00A25BEA">
      <w:pPr>
        <w:pStyle w:val="ListParagraph"/>
        <w:numPr>
          <w:ilvl w:val="1"/>
          <w:numId w:val="1"/>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Finalized 2020-2021 report cards will be printed and distributed during the first week of school (August 2021). Please remember that state and district final exam scores will only be included if the score improves a student’s letter grade. </w:t>
      </w:r>
    </w:p>
    <w:p w14:paraId="2923C3BC" w14:textId="77777777" w:rsidR="00A25BEA" w:rsidRDefault="00A25BEA" w:rsidP="00A25BEA">
      <w:pPr>
        <w:pStyle w:val="ListParagraph"/>
        <w:numPr>
          <w:ilvl w:val="1"/>
          <w:numId w:val="1"/>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have graduated will only be able to access HAC up to July 17, 2021. Once grades are finalized, updated transcripts will be made available to seniors as needed.</w:t>
      </w:r>
    </w:p>
    <w:p w14:paraId="5C18BAF8" w14:textId="77777777" w:rsidR="00A25BEA" w:rsidRDefault="00A25BEA" w:rsidP="00A25BEA"/>
    <w:p w14:paraId="3BC9945C" w14:textId="77777777" w:rsidR="00A25BEA" w:rsidRDefault="00A25BEA" w:rsidP="00A25BEA"/>
    <w:p w14:paraId="2B26BCE2" w14:textId="77777777" w:rsidR="002D2A00" w:rsidRDefault="002D2A00"/>
    <w:sectPr w:rsidR="002D2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E797E"/>
    <w:multiLevelType w:val="hybridMultilevel"/>
    <w:tmpl w:val="44026BB4"/>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EA"/>
    <w:rsid w:val="002D2A00"/>
    <w:rsid w:val="00A2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D3C06"/>
  <w15:chartTrackingRefBased/>
  <w15:docId w15:val="{9BAC9B11-F9F2-483D-885B-AE3E1AEB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B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B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42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Tacinelli</dc:creator>
  <cp:keywords/>
  <dc:description/>
  <cp:lastModifiedBy>Tara Tacinelli</cp:lastModifiedBy>
  <cp:revision>1</cp:revision>
  <dcterms:created xsi:type="dcterms:W3CDTF">2021-06-08T17:16:00Z</dcterms:created>
  <dcterms:modified xsi:type="dcterms:W3CDTF">2021-06-08T17:16:00Z</dcterms:modified>
</cp:coreProperties>
</file>